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B59" w:rsidRPr="00595B59" w:rsidRDefault="00595B59">
      <w:pPr>
        <w:rPr>
          <w:b/>
          <w:bCs/>
        </w:rPr>
      </w:pPr>
      <w:r w:rsidRPr="00595B59">
        <w:rPr>
          <w:b/>
          <w:bCs/>
        </w:rPr>
        <w:t xml:space="preserve">Бытовой райдер  </w:t>
      </w:r>
    </w:p>
    <w:p w:rsidR="007E5838" w:rsidRPr="00595B59" w:rsidRDefault="00595B59">
      <w:pPr>
        <w:rPr>
          <w:b/>
          <w:bCs/>
        </w:rPr>
      </w:pPr>
      <w:r w:rsidRPr="00595B59">
        <w:rPr>
          <w:b/>
          <w:bCs/>
        </w:rPr>
        <w:t xml:space="preserve">Ведущий Сергей </w:t>
      </w:r>
      <w:proofErr w:type="spellStart"/>
      <w:r w:rsidRPr="00595B59">
        <w:rPr>
          <w:b/>
          <w:bCs/>
        </w:rPr>
        <w:t>Паранюшкин</w:t>
      </w:r>
      <w:proofErr w:type="spellEnd"/>
    </w:p>
    <w:p w:rsidR="00595B59" w:rsidRDefault="00595B59"/>
    <w:p w:rsidR="00595B59" w:rsidRPr="00595B59" w:rsidRDefault="00595B59" w:rsidP="00595B59">
      <w:r>
        <w:t>1</w:t>
      </w:r>
      <w:r w:rsidRPr="00595B59">
        <w:rPr>
          <w:i/>
          <w:iCs/>
        </w:rPr>
        <w:t>. Гримерка с зеркалом</w:t>
      </w:r>
      <w:r>
        <w:rPr>
          <w:i/>
          <w:iCs/>
        </w:rPr>
        <w:t xml:space="preserve">, </w:t>
      </w:r>
      <w:r w:rsidRPr="00595B59">
        <w:rPr>
          <w:i/>
          <w:iCs/>
        </w:rPr>
        <w:t>розеткой</w:t>
      </w:r>
      <w:r>
        <w:rPr>
          <w:i/>
          <w:iCs/>
        </w:rPr>
        <w:t>, вешалкой и утюгом/отпаривателем</w:t>
      </w:r>
      <w:r w:rsidRPr="00595B59">
        <w:rPr>
          <w:i/>
          <w:iCs/>
        </w:rPr>
        <w:t>.</w:t>
      </w:r>
    </w:p>
    <w:p w:rsidR="00595B59" w:rsidRDefault="00595B59" w:rsidP="00595B59">
      <w:pPr>
        <w:rPr>
          <w:i/>
          <w:iCs/>
        </w:rPr>
      </w:pPr>
      <w:r>
        <w:rPr>
          <w:i/>
          <w:iCs/>
        </w:rPr>
        <w:t>2</w:t>
      </w:r>
      <w:r w:rsidRPr="00595B59">
        <w:rPr>
          <w:i/>
          <w:iCs/>
        </w:rPr>
        <w:t>. Вода и чай</w:t>
      </w:r>
      <w:r>
        <w:rPr>
          <w:i/>
          <w:iCs/>
        </w:rPr>
        <w:t>/кофе</w:t>
      </w:r>
      <w:r w:rsidRPr="00595B59">
        <w:rPr>
          <w:i/>
          <w:iCs/>
        </w:rPr>
        <w:t xml:space="preserve">, </w:t>
      </w:r>
      <w:r>
        <w:rPr>
          <w:i/>
          <w:iCs/>
        </w:rPr>
        <w:t>салат, горячее блюдо.</w:t>
      </w:r>
    </w:p>
    <w:p w:rsidR="00595B59" w:rsidRPr="00595B59" w:rsidRDefault="00595B59" w:rsidP="00595B59">
      <w:r>
        <w:rPr>
          <w:i/>
          <w:iCs/>
        </w:rPr>
        <w:t>3. Паркинг место</w:t>
      </w:r>
      <w:r w:rsidR="00B35C65">
        <w:rPr>
          <w:i/>
          <w:iCs/>
        </w:rPr>
        <w:t>.</w:t>
      </w:r>
    </w:p>
    <w:p w:rsidR="00595B59" w:rsidRPr="00595B59" w:rsidRDefault="00595B59" w:rsidP="00595B59">
      <w:r w:rsidRPr="00595B59">
        <w:rPr>
          <w:i/>
          <w:iCs/>
        </w:rPr>
        <w:t xml:space="preserve">   </w:t>
      </w:r>
    </w:p>
    <w:p w:rsidR="00595B59" w:rsidRDefault="00595B59" w:rsidP="00595B59">
      <w:pPr>
        <w:rPr>
          <w:b/>
          <w:bCs/>
          <w:i/>
          <w:iCs/>
        </w:rPr>
      </w:pPr>
      <w:r w:rsidRPr="00595B59">
        <w:rPr>
          <w:b/>
          <w:bCs/>
          <w:i/>
          <w:iCs/>
        </w:rPr>
        <w:t>При</w:t>
      </w:r>
      <w:r>
        <w:rPr>
          <w:b/>
          <w:bCs/>
          <w:i/>
          <w:iCs/>
        </w:rPr>
        <w:t xml:space="preserve"> </w:t>
      </w:r>
      <w:r w:rsidRPr="00595B59">
        <w:rPr>
          <w:b/>
          <w:bCs/>
          <w:i/>
          <w:iCs/>
        </w:rPr>
        <w:t>мероприятиях,</w:t>
      </w:r>
      <w:r w:rsidRPr="00595B59">
        <w:rPr>
          <w:b/>
          <w:bCs/>
          <w:i/>
          <w:iCs/>
        </w:rPr>
        <w:t xml:space="preserve"> проводимых в других городах/странах:</w:t>
      </w:r>
    </w:p>
    <w:p w:rsidR="00595B59" w:rsidRDefault="00595B59" w:rsidP="00595B59">
      <w:pPr>
        <w:rPr>
          <w:b/>
          <w:bCs/>
          <w:i/>
          <w:iCs/>
        </w:rPr>
      </w:pPr>
    </w:p>
    <w:p w:rsidR="00595B59" w:rsidRPr="00595B59" w:rsidRDefault="00595B59" w:rsidP="00595B59">
      <w:pPr>
        <w:rPr>
          <w:b/>
          <w:bCs/>
        </w:rPr>
      </w:pPr>
      <w:r w:rsidRPr="00595B59">
        <w:rPr>
          <w:b/>
          <w:bCs/>
          <w:i/>
          <w:iCs/>
        </w:rPr>
        <w:t>Заказчик обеспечивает следующую подготовку к мероприятию:</w:t>
      </w:r>
    </w:p>
    <w:p w:rsidR="00595B59" w:rsidRPr="00595B59" w:rsidRDefault="00595B59" w:rsidP="00595B59">
      <w:r w:rsidRPr="00595B59">
        <w:rPr>
          <w:i/>
          <w:iCs/>
        </w:rPr>
        <w:t>1.Звуковая аппаратура необходимая для проведения мероприятия, с беспроводным микрофоном в рабочем состоянии.</w:t>
      </w:r>
      <w:r>
        <w:rPr>
          <w:i/>
          <w:iCs/>
        </w:rPr>
        <w:t xml:space="preserve"> (если другое не оговорено заранее)</w:t>
      </w:r>
    </w:p>
    <w:p w:rsidR="00595B59" w:rsidRPr="00595B59" w:rsidRDefault="00595B59" w:rsidP="00595B59">
      <w:r w:rsidRPr="00595B59">
        <w:rPr>
          <w:i/>
          <w:iCs/>
        </w:rPr>
        <w:t>2. Звукорежиссёр</w:t>
      </w:r>
      <w:r>
        <w:rPr>
          <w:i/>
          <w:iCs/>
        </w:rPr>
        <w:t>/диджей</w:t>
      </w:r>
      <w:r w:rsidRPr="00595B59">
        <w:rPr>
          <w:i/>
          <w:iCs/>
        </w:rPr>
        <w:t xml:space="preserve"> - работающий на протяжении всей программы на аппаратур</w:t>
      </w:r>
      <w:r>
        <w:rPr>
          <w:i/>
          <w:iCs/>
        </w:rPr>
        <w:t xml:space="preserve">е </w:t>
      </w:r>
      <w:r w:rsidRPr="00595B59">
        <w:rPr>
          <w:i/>
          <w:iCs/>
        </w:rPr>
        <w:t>отвечающий за ее техническое качество. (если другое не оговорено заранее)</w:t>
      </w:r>
    </w:p>
    <w:p w:rsidR="00595B59" w:rsidRPr="00595B59" w:rsidRDefault="00595B59" w:rsidP="00595B59">
      <w:pPr>
        <w:rPr>
          <w:i/>
          <w:iCs/>
        </w:rPr>
      </w:pPr>
      <w:r>
        <w:rPr>
          <w:i/>
          <w:iCs/>
        </w:rPr>
        <w:t xml:space="preserve">3. </w:t>
      </w:r>
      <w:r w:rsidRPr="00595B59">
        <w:rPr>
          <w:i/>
          <w:iCs/>
        </w:rPr>
        <w:t>Авиа или ж/д билеты в обе стороны, транспорт до места размещения/мероприятия</w:t>
      </w:r>
      <w:r>
        <w:t xml:space="preserve"> или оплата такси на все поездки на время пребывания.</w:t>
      </w:r>
    </w:p>
    <w:p w:rsidR="00595B59" w:rsidRPr="00595B59" w:rsidRDefault="00595B59" w:rsidP="00595B59">
      <w:r>
        <w:rPr>
          <w:i/>
          <w:iCs/>
        </w:rPr>
        <w:t>4</w:t>
      </w:r>
      <w:r w:rsidRPr="00595B59">
        <w:rPr>
          <w:i/>
          <w:iCs/>
        </w:rPr>
        <w:t>. Одноместный номер в отеле категории не ниже 4*</w:t>
      </w:r>
    </w:p>
    <w:p w:rsidR="00595B59" w:rsidRPr="00595B59" w:rsidRDefault="00595B59" w:rsidP="00595B59">
      <w:r>
        <w:rPr>
          <w:i/>
          <w:iCs/>
        </w:rPr>
        <w:t>5</w:t>
      </w:r>
      <w:r w:rsidRPr="00595B59">
        <w:rPr>
          <w:i/>
          <w:iCs/>
        </w:rPr>
        <w:t>. Горячее питание на время пребывания в другом городе/стране</w:t>
      </w:r>
      <w:r>
        <w:rPr>
          <w:i/>
          <w:iCs/>
        </w:rPr>
        <w:t xml:space="preserve"> или суточные.</w:t>
      </w:r>
    </w:p>
    <w:p w:rsidR="00595B59" w:rsidRDefault="00595B59" w:rsidP="00595B59">
      <w:pPr>
        <w:rPr>
          <w:i/>
          <w:iCs/>
        </w:rPr>
      </w:pPr>
    </w:p>
    <w:p w:rsidR="00595B59" w:rsidRPr="00595B59" w:rsidRDefault="00595B59" w:rsidP="00595B59">
      <w:r w:rsidRPr="00595B59">
        <w:rPr>
          <w:i/>
          <w:iCs/>
        </w:rPr>
        <w:t>Взаимные обязательства сторон возникают только после внесения предоплаты.</w:t>
      </w:r>
    </w:p>
    <w:p w:rsidR="00595B59" w:rsidRPr="00595B59" w:rsidRDefault="00595B59" w:rsidP="00595B59">
      <w:r w:rsidRPr="00595B59">
        <w:rPr>
          <w:i/>
          <w:iCs/>
        </w:rPr>
        <w:t>Стандартная длительность мероприятия 5-6 часов.</w:t>
      </w:r>
    </w:p>
    <w:p w:rsidR="00595B59" w:rsidRPr="00595B59" w:rsidRDefault="00595B59" w:rsidP="00595B59">
      <w:r w:rsidRPr="00595B59">
        <w:rPr>
          <w:i/>
          <w:iCs/>
        </w:rPr>
        <w:t>Вторая часть гонорара выплачивается на мероприятии</w:t>
      </w:r>
      <w:r>
        <w:rPr>
          <w:i/>
          <w:iCs/>
        </w:rPr>
        <w:t xml:space="preserve"> или </w:t>
      </w:r>
      <w:proofErr w:type="gramStart"/>
      <w:r>
        <w:rPr>
          <w:i/>
          <w:iCs/>
        </w:rPr>
        <w:t>согласно условиям</w:t>
      </w:r>
      <w:proofErr w:type="gramEnd"/>
      <w:r>
        <w:rPr>
          <w:i/>
          <w:iCs/>
        </w:rPr>
        <w:t xml:space="preserve"> прописанным в договоре.</w:t>
      </w:r>
    </w:p>
    <w:p w:rsidR="00595B59" w:rsidRDefault="00595B59"/>
    <w:p w:rsidR="00595B59" w:rsidRDefault="00595B59">
      <w:r>
        <w:t xml:space="preserve"> </w:t>
      </w:r>
    </w:p>
    <w:sectPr w:rsidR="00595B59" w:rsidSect="00467C9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BA6"/>
    <w:multiLevelType w:val="hybridMultilevel"/>
    <w:tmpl w:val="FA96F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74233"/>
    <w:multiLevelType w:val="hybridMultilevel"/>
    <w:tmpl w:val="3438D3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19392">
    <w:abstractNumId w:val="0"/>
  </w:num>
  <w:num w:numId="2" w16cid:durableId="22499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59"/>
    <w:rsid w:val="00467C99"/>
    <w:rsid w:val="00595B59"/>
    <w:rsid w:val="007E5838"/>
    <w:rsid w:val="00B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BC8AA"/>
  <w15:chartTrackingRefBased/>
  <w15:docId w15:val="{270EB8A6-17EB-C34F-A5C6-47E0E396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Паранюшкин</dc:creator>
  <cp:keywords/>
  <dc:description/>
  <cp:lastModifiedBy>Сергей Паранюшкин</cp:lastModifiedBy>
  <cp:revision>1</cp:revision>
  <dcterms:created xsi:type="dcterms:W3CDTF">2024-07-05T07:48:00Z</dcterms:created>
  <dcterms:modified xsi:type="dcterms:W3CDTF">2024-07-05T08:00:00Z</dcterms:modified>
</cp:coreProperties>
</file>